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D85FD1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RIG.271.1</w:t>
      </w:r>
      <w:r w:rsidR="006B7BD9">
        <w:rPr>
          <w:b w:val="0"/>
          <w:sz w:val="24"/>
          <w:szCs w:val="24"/>
        </w:rPr>
        <w:t>4</w:t>
      </w:r>
      <w:r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2019</w:t>
      </w:r>
      <w:r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6B7BD9" w:rsidRPr="006B7BD9">
        <w:rPr>
          <w:b/>
        </w:rPr>
        <w:t xml:space="preserve"> </w:t>
      </w:r>
      <w:r w:rsidR="006B7BD9" w:rsidRPr="006B7BD9">
        <w:rPr>
          <w:rFonts w:ascii="Times New Roman" w:hAnsi="Times New Roman" w:cs="Times New Roman"/>
          <w:b/>
          <w:sz w:val="24"/>
          <w:szCs w:val="24"/>
        </w:rPr>
        <w:t>Budowa placu zabaw i zagospodarowanie terenu zielonego na działce nr 852/1 w Starych Bogaczowicach</w:t>
      </w:r>
      <w:r w:rsidRPr="006B7B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130C2A"/>
    <w:rsid w:val="001C1ADB"/>
    <w:rsid w:val="00291573"/>
    <w:rsid w:val="003827F0"/>
    <w:rsid w:val="00405A03"/>
    <w:rsid w:val="004E5669"/>
    <w:rsid w:val="005A1162"/>
    <w:rsid w:val="006B7BD9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B73302"/>
    <w:rsid w:val="00B76CF3"/>
    <w:rsid w:val="00BD1AA3"/>
    <w:rsid w:val="00C8446F"/>
    <w:rsid w:val="00CB1B3F"/>
    <w:rsid w:val="00D85FD1"/>
    <w:rsid w:val="00DC5FC9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cp:lastPrinted>2018-06-06T08:15:00Z</cp:lastPrinted>
  <dcterms:created xsi:type="dcterms:W3CDTF">2019-07-10T10:18:00Z</dcterms:created>
  <dcterms:modified xsi:type="dcterms:W3CDTF">2019-07-10T10:20:00Z</dcterms:modified>
</cp:coreProperties>
</file>